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56" w:rsidRPr="009A6D8A" w:rsidRDefault="005E0056" w:rsidP="005E0056">
      <w:pPr>
        <w:jc w:val="center"/>
        <w:rPr>
          <w:rFonts w:eastAsia="超研澤粗魏碑"/>
          <w:b/>
          <w:sz w:val="40"/>
        </w:rPr>
      </w:pPr>
      <w:r w:rsidRPr="009A6D8A">
        <w:rPr>
          <w:rFonts w:eastAsia="超研澤粗魏碑"/>
          <w:b/>
          <w:sz w:val="40"/>
        </w:rPr>
        <w:t>國立</w:t>
      </w:r>
      <w:r>
        <w:rPr>
          <w:rFonts w:eastAsia="超研澤粗魏碑" w:hint="eastAsia"/>
          <w:b/>
          <w:sz w:val="40"/>
        </w:rPr>
        <w:t>臺</w:t>
      </w:r>
      <w:r w:rsidRPr="009A6D8A">
        <w:rPr>
          <w:rFonts w:eastAsia="超研澤粗魏碑"/>
          <w:b/>
          <w:sz w:val="40"/>
        </w:rPr>
        <w:t>灣師範大學地理學系</w:t>
      </w:r>
    </w:p>
    <w:p w:rsidR="005E0056" w:rsidRPr="009A6D8A" w:rsidRDefault="005E0056" w:rsidP="005E0056">
      <w:pPr>
        <w:jc w:val="center"/>
        <w:rPr>
          <w:rFonts w:eastAsia="超研澤粗魏碑"/>
          <w:b/>
          <w:sz w:val="40"/>
        </w:rPr>
      </w:pPr>
      <w:bookmarkStart w:id="0" w:name="_GoBack"/>
      <w:r w:rsidRPr="007814BD">
        <w:rPr>
          <w:rFonts w:eastAsia="超研澤粗魏碑"/>
          <w:b/>
          <w:sz w:val="40"/>
          <w:u w:val="single"/>
        </w:rPr>
        <w:t>博士論文</w:t>
      </w:r>
      <w:r w:rsidRPr="009A6D8A">
        <w:rPr>
          <w:rFonts w:eastAsia="超研澤粗魏碑"/>
          <w:b/>
          <w:sz w:val="40"/>
        </w:rPr>
        <w:t>口試委員會委員推薦書</w:t>
      </w:r>
      <w:bookmarkEnd w:id="0"/>
    </w:p>
    <w:p w:rsidR="005E0056" w:rsidRPr="009A6D8A" w:rsidRDefault="005E0056" w:rsidP="005E0056">
      <w:pPr>
        <w:spacing w:before="60" w:after="60"/>
        <w:rPr>
          <w:sz w:val="28"/>
        </w:rPr>
      </w:pPr>
    </w:p>
    <w:p w:rsidR="005E0056" w:rsidRPr="00F127F8" w:rsidRDefault="005E0056" w:rsidP="005E0056">
      <w:pPr>
        <w:spacing w:before="120" w:after="120"/>
        <w:rPr>
          <w:szCs w:val="24"/>
        </w:rPr>
      </w:pPr>
      <w:r w:rsidRPr="00F127F8">
        <w:rPr>
          <w:szCs w:val="24"/>
        </w:rPr>
        <w:t>一、查博士班研究生</w:t>
      </w:r>
      <w:r>
        <w:rPr>
          <w:rFonts w:hint="eastAsia"/>
          <w:szCs w:val="24"/>
        </w:rPr>
        <w:t xml:space="preserve">            </w:t>
      </w:r>
      <w:proofErr w:type="gramStart"/>
      <w:r w:rsidRPr="00F127F8">
        <w:rPr>
          <w:szCs w:val="24"/>
        </w:rPr>
        <w:t>（</w:t>
      </w:r>
      <w:proofErr w:type="gramEnd"/>
      <w:r w:rsidRPr="00F127F8">
        <w:rPr>
          <w:szCs w:val="24"/>
        </w:rPr>
        <w:t>學號：</w:t>
      </w:r>
      <w:r>
        <w:rPr>
          <w:rFonts w:hint="eastAsia"/>
          <w:szCs w:val="24"/>
        </w:rPr>
        <w:t xml:space="preserve">          </w:t>
      </w:r>
      <w:r w:rsidRPr="00F127F8">
        <w:rPr>
          <w:szCs w:val="24"/>
        </w:rPr>
        <w:t>）之論文</w:t>
      </w:r>
    </w:p>
    <w:p w:rsidR="005E0056" w:rsidRPr="00F127F8" w:rsidRDefault="005E0056" w:rsidP="005E0056">
      <w:pPr>
        <w:spacing w:before="120" w:after="120"/>
        <w:jc w:val="distribute"/>
        <w:rPr>
          <w:b/>
          <w:szCs w:val="24"/>
        </w:rPr>
      </w:pPr>
      <w:r w:rsidRPr="00F127F8">
        <w:rPr>
          <w:b/>
          <w:szCs w:val="24"/>
        </w:rPr>
        <w:t>「」</w:t>
      </w:r>
    </w:p>
    <w:p w:rsidR="005E0056" w:rsidRPr="00F127F8" w:rsidRDefault="005E0056" w:rsidP="005E0056">
      <w:pPr>
        <w:spacing w:before="120" w:after="120"/>
        <w:rPr>
          <w:szCs w:val="24"/>
        </w:rPr>
      </w:pPr>
      <w:r w:rsidRPr="00F127F8">
        <w:rPr>
          <w:szCs w:val="24"/>
        </w:rPr>
        <w:t>二、論文口試擬於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年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月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日（星期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）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午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時</w:t>
      </w:r>
      <w:r>
        <w:rPr>
          <w:rFonts w:hint="eastAsia"/>
          <w:szCs w:val="24"/>
        </w:rPr>
        <w:t xml:space="preserve">   </w:t>
      </w:r>
      <w:r w:rsidRPr="00F127F8">
        <w:rPr>
          <w:szCs w:val="24"/>
        </w:rPr>
        <w:t>分起舉行。</w:t>
      </w:r>
    </w:p>
    <w:p w:rsidR="005E0056" w:rsidRPr="00F127F8" w:rsidRDefault="005E0056" w:rsidP="005E0056">
      <w:pPr>
        <w:spacing w:before="120" w:after="120"/>
        <w:jc w:val="right"/>
        <w:rPr>
          <w:b/>
          <w:bCs/>
          <w:szCs w:val="24"/>
        </w:rPr>
      </w:pPr>
      <w:r w:rsidRPr="00F127F8">
        <w:rPr>
          <w:b/>
          <w:bCs/>
          <w:szCs w:val="24"/>
        </w:rPr>
        <w:t>（需於學校行事曆規定日期前完成口試程序）</w:t>
      </w:r>
    </w:p>
    <w:p w:rsidR="005E0056" w:rsidRPr="00F127F8" w:rsidRDefault="005E0056" w:rsidP="005E0056">
      <w:pPr>
        <w:spacing w:before="120" w:after="120"/>
        <w:ind w:left="490" w:hangingChars="204" w:hanging="490"/>
        <w:rPr>
          <w:szCs w:val="24"/>
        </w:rPr>
      </w:pPr>
      <w:r w:rsidRPr="00F127F8">
        <w:rPr>
          <w:b/>
          <w:szCs w:val="24"/>
        </w:rPr>
        <w:t>三、</w:t>
      </w:r>
      <w:r w:rsidRPr="00F127F8">
        <w:rPr>
          <w:szCs w:val="24"/>
        </w:rPr>
        <w:t>由指導教授擬定博士論文口試委員會委員名單，提請系主任聘任，成員</w:t>
      </w:r>
      <w:r w:rsidRPr="00F127F8">
        <w:rPr>
          <w:szCs w:val="24"/>
        </w:rPr>
        <w:t>5-7</w:t>
      </w:r>
      <w:r w:rsidRPr="00F127F8">
        <w:rPr>
          <w:szCs w:val="24"/>
        </w:rPr>
        <w:t>人。其中校外委員須在三分之一以上。</w:t>
      </w:r>
    </w:p>
    <w:p w:rsidR="005E0056" w:rsidRPr="00F127F8" w:rsidRDefault="005E0056" w:rsidP="005E0056">
      <w:pPr>
        <w:spacing w:before="120" w:after="120"/>
        <w:ind w:left="490" w:hangingChars="204" w:hanging="490"/>
        <w:rPr>
          <w:b/>
          <w:szCs w:val="26"/>
        </w:rPr>
      </w:pPr>
      <w:r w:rsidRPr="00F127F8">
        <w:rPr>
          <w:szCs w:val="26"/>
        </w:rPr>
        <w:t>四、口試委員</w:t>
      </w:r>
      <w:r w:rsidRPr="00AB1E8D">
        <w:rPr>
          <w:szCs w:val="24"/>
        </w:rPr>
        <w:t>資料</w:t>
      </w:r>
      <w:r w:rsidRPr="00F127F8">
        <w:rPr>
          <w:szCs w:val="26"/>
        </w:rPr>
        <w:t>如下：</w:t>
      </w:r>
      <w:r w:rsidRPr="00F127F8">
        <w:rPr>
          <w:b/>
          <w:szCs w:val="26"/>
        </w:rPr>
        <w:t>（口試委員需</w:t>
      </w:r>
      <w:r w:rsidRPr="00F127F8">
        <w:rPr>
          <w:b/>
          <w:szCs w:val="26"/>
        </w:rPr>
        <w:t>5</w:t>
      </w:r>
      <w:r w:rsidRPr="00F127F8">
        <w:rPr>
          <w:b/>
          <w:szCs w:val="26"/>
        </w:rPr>
        <w:t>至</w:t>
      </w:r>
      <w:r w:rsidRPr="00F127F8">
        <w:rPr>
          <w:b/>
          <w:szCs w:val="26"/>
        </w:rPr>
        <w:t>7</w:t>
      </w:r>
      <w:r w:rsidRPr="00F127F8">
        <w:rPr>
          <w:b/>
          <w:szCs w:val="26"/>
        </w:rPr>
        <w:t>位，其中校外委員需達三分之一）</w:t>
      </w:r>
    </w:p>
    <w:p w:rsidR="005E0056" w:rsidRPr="00F127F8" w:rsidRDefault="005E0056" w:rsidP="005E0056">
      <w:pPr>
        <w:snapToGrid w:val="0"/>
        <w:spacing w:before="120" w:after="240"/>
        <w:jc w:val="right"/>
        <w:rPr>
          <w:b/>
          <w:szCs w:val="26"/>
        </w:rPr>
      </w:pPr>
      <w:r w:rsidRPr="00F127F8">
        <w:rPr>
          <w:rFonts w:ascii="新細明體" w:eastAsia="新細明體" w:hAnsi="新細明體" w:cs="新細明體" w:hint="eastAsia"/>
          <w:b/>
          <w:szCs w:val="26"/>
        </w:rPr>
        <w:t>※</w:t>
      </w:r>
      <w:r w:rsidRPr="00F127F8">
        <w:rPr>
          <w:b/>
          <w:szCs w:val="26"/>
        </w:rPr>
        <w:t>學校只補助</w:t>
      </w:r>
      <w:proofErr w:type="gramStart"/>
      <w:r w:rsidRPr="00F127F8">
        <w:rPr>
          <w:b/>
          <w:szCs w:val="26"/>
        </w:rPr>
        <w:t>5</w:t>
      </w:r>
      <w:r w:rsidRPr="00F127F8">
        <w:rPr>
          <w:b/>
          <w:szCs w:val="26"/>
        </w:rPr>
        <w:t>位口委的</w:t>
      </w:r>
      <w:proofErr w:type="gramEnd"/>
      <w:r w:rsidRPr="00F127F8">
        <w:rPr>
          <w:b/>
          <w:szCs w:val="26"/>
        </w:rPr>
        <w:t>口試及交通費用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4536"/>
      </w:tblGrid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姓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名</w:t>
            </w: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現</w:t>
            </w:r>
            <w:r w:rsidRPr="009A6D8A">
              <w:rPr>
                <w:sz w:val="26"/>
                <w:szCs w:val="26"/>
              </w:rPr>
              <w:t xml:space="preserve">    </w:t>
            </w:r>
            <w:r w:rsidRPr="009A6D8A">
              <w:rPr>
                <w:sz w:val="26"/>
                <w:szCs w:val="26"/>
              </w:rPr>
              <w:t>職</w:t>
            </w: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連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絡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地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址</w:t>
            </w:r>
          </w:p>
        </w:tc>
      </w:tr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5E0056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E0056" w:rsidRPr="009A6D8A" w:rsidRDefault="005E0056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</w:tbl>
    <w:p w:rsidR="005E0056" w:rsidRPr="009A6D8A" w:rsidRDefault="005E0056" w:rsidP="005E0056">
      <w:pPr>
        <w:spacing w:before="240" w:after="120"/>
        <w:jc w:val="right"/>
        <w:rPr>
          <w:sz w:val="26"/>
          <w:szCs w:val="26"/>
        </w:rPr>
      </w:pPr>
      <w:r w:rsidRPr="009A6D8A">
        <w:rPr>
          <w:sz w:val="26"/>
          <w:szCs w:val="26"/>
        </w:rPr>
        <w:t>指導教授</w:t>
      </w:r>
      <w:r w:rsidRPr="009A6D8A">
        <w:rPr>
          <w:sz w:val="26"/>
          <w:szCs w:val="26"/>
        </w:rPr>
        <w:t xml:space="preserve">                    </w:t>
      </w:r>
      <w:r w:rsidRPr="009A6D8A">
        <w:rPr>
          <w:sz w:val="26"/>
          <w:szCs w:val="26"/>
        </w:rPr>
        <w:t>（簽章</w:t>
      </w:r>
      <w:r w:rsidRPr="009A6D8A">
        <w:rPr>
          <w:sz w:val="26"/>
          <w:szCs w:val="26"/>
        </w:rPr>
        <w:t xml:space="preserve"> </w:t>
      </w:r>
      <w:r w:rsidRPr="009A6D8A">
        <w:rPr>
          <w:sz w:val="26"/>
          <w:szCs w:val="26"/>
        </w:rPr>
        <w:t>）</w:t>
      </w:r>
    </w:p>
    <w:p w:rsidR="007B0C40" w:rsidRDefault="005E0056" w:rsidP="005E0056">
      <w:pPr>
        <w:jc w:val="right"/>
      </w:pPr>
      <w:r w:rsidRPr="009A6D8A">
        <w:rPr>
          <w:sz w:val="26"/>
          <w:szCs w:val="26"/>
        </w:rPr>
        <w:t>系</w:t>
      </w:r>
      <w:r w:rsidRPr="009A6D8A">
        <w:rPr>
          <w:sz w:val="26"/>
          <w:szCs w:val="26"/>
        </w:rPr>
        <w:t xml:space="preserve"> </w:t>
      </w:r>
      <w:r w:rsidRPr="009A6D8A">
        <w:rPr>
          <w:sz w:val="26"/>
          <w:szCs w:val="26"/>
        </w:rPr>
        <w:t>主</w:t>
      </w:r>
      <w:r w:rsidRPr="009A6D8A">
        <w:rPr>
          <w:sz w:val="26"/>
          <w:szCs w:val="26"/>
        </w:rPr>
        <w:t xml:space="preserve"> </w:t>
      </w:r>
      <w:r w:rsidRPr="009A6D8A">
        <w:rPr>
          <w:sz w:val="26"/>
          <w:szCs w:val="26"/>
        </w:rPr>
        <w:t>任</w:t>
      </w:r>
      <w:r w:rsidRPr="009A6D8A">
        <w:rPr>
          <w:sz w:val="26"/>
          <w:szCs w:val="26"/>
        </w:rPr>
        <w:t xml:space="preserve">                    </w:t>
      </w:r>
      <w:r w:rsidRPr="009A6D8A">
        <w:rPr>
          <w:sz w:val="26"/>
          <w:szCs w:val="26"/>
        </w:rPr>
        <w:t>（簽章</w:t>
      </w:r>
      <w:r w:rsidRPr="009A6D8A">
        <w:rPr>
          <w:sz w:val="26"/>
          <w:szCs w:val="26"/>
        </w:rPr>
        <w:t xml:space="preserve"> </w:t>
      </w:r>
      <w:r w:rsidRPr="009A6D8A">
        <w:rPr>
          <w:sz w:val="26"/>
          <w:szCs w:val="26"/>
        </w:rPr>
        <w:t>）</w:t>
      </w:r>
    </w:p>
    <w:sectPr w:rsidR="007B0C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6"/>
    <w:rsid w:val="004A0F88"/>
    <w:rsid w:val="005E0056"/>
    <w:rsid w:val="007B0C40"/>
  </w:rsids>
  <m:mathPr>
    <m:mathFont m:val="Cambria Math"/>
    <m:brkBin m:val="before"/>
    <m:brkBinSub m:val="--"/>
    <m:smallFrac m:val="0"/>
    <m:dispDef/>
    <m:lMargin m:val="576"/>
    <m:rMargin m:val="576"/>
    <m:defJc m:val="centerGroup"/>
    <m:wrapIndent m:val="3024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6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2013-10-24T01:30:00Z</dcterms:created>
  <dcterms:modified xsi:type="dcterms:W3CDTF">2013-10-24T01:31:00Z</dcterms:modified>
</cp:coreProperties>
</file>